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F" w:rsidRPr="0010293F" w:rsidRDefault="003F029E" w:rsidP="003F0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763D1A" w:rsidRPr="0010293F" w:rsidRDefault="003F029E" w:rsidP="003F0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ФИНАНСЫ КОММЕРЧЕСКИХ И НЕКОММЕРЧЕСКИХ ОРГАНИЗАЦИЙ</w:t>
      </w:r>
    </w:p>
    <w:p w:rsidR="00763D1A" w:rsidRPr="0010293F" w:rsidRDefault="00763D1A" w:rsidP="00102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3D1A" w:rsidRPr="0010293F" w:rsidRDefault="00763D1A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10293F">
        <w:rPr>
          <w:rFonts w:ascii="Times New Roman" w:hAnsi="Times New Roman" w:cs="Times New Roman"/>
          <w:b/>
          <w:sz w:val="28"/>
          <w:szCs w:val="28"/>
        </w:rPr>
        <w:t>:</w:t>
      </w:r>
    </w:p>
    <w:p w:rsidR="002C1BA3" w:rsidRPr="0010293F" w:rsidRDefault="00182D42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3D1A" w:rsidRPr="0010293F">
        <w:rPr>
          <w:rFonts w:ascii="Times New Roman" w:hAnsi="Times New Roman" w:cs="Times New Roman"/>
          <w:sz w:val="28"/>
          <w:szCs w:val="28"/>
        </w:rPr>
        <w:t>ормирование теоретических основ и практических навыков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1A" w:rsidRPr="0010293F">
        <w:rPr>
          <w:rFonts w:ascii="Times New Roman" w:hAnsi="Times New Roman" w:cs="Times New Roman"/>
          <w:sz w:val="28"/>
          <w:szCs w:val="28"/>
        </w:rPr>
        <w:t>организации финансо</w:t>
      </w:r>
      <w:r>
        <w:rPr>
          <w:rFonts w:ascii="Times New Roman" w:hAnsi="Times New Roman" w:cs="Times New Roman"/>
          <w:sz w:val="28"/>
          <w:szCs w:val="28"/>
        </w:rPr>
        <w:t>в коммерческих и некоммерческих</w:t>
      </w:r>
      <w:r w:rsidR="00763D1A" w:rsidRPr="0010293F">
        <w:rPr>
          <w:rFonts w:ascii="Times New Roman" w:hAnsi="Times New Roman" w:cs="Times New Roman"/>
          <w:sz w:val="28"/>
          <w:szCs w:val="28"/>
        </w:rPr>
        <w:t xml:space="preserve"> организаций и разработки экономически эффективных финансовых решений.</w:t>
      </w:r>
    </w:p>
    <w:p w:rsidR="00763D1A" w:rsidRPr="0010293F" w:rsidRDefault="00763D1A" w:rsidP="003F029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10293F">
        <w:rPr>
          <w:b/>
          <w:bCs/>
          <w:iCs/>
          <w:sz w:val="28"/>
          <w:szCs w:val="28"/>
        </w:rPr>
        <w:t>Место дисциплины в структуре ООП</w:t>
      </w:r>
      <w:r w:rsidRPr="0010293F">
        <w:rPr>
          <w:b/>
          <w:sz w:val="28"/>
          <w:szCs w:val="28"/>
        </w:rPr>
        <w:t xml:space="preserve">: </w:t>
      </w:r>
    </w:p>
    <w:p w:rsidR="00AA5B1F" w:rsidRDefault="00AA5B1F" w:rsidP="00AA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5B1F">
        <w:rPr>
          <w:rFonts w:ascii="Times New Roman" w:hAnsi="Times New Roman" w:cs="Times New Roman"/>
          <w:sz w:val="28"/>
          <w:szCs w:val="28"/>
        </w:rPr>
        <w:t>инансы коммерческих и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763D1A" w:rsidRPr="0010293F" w:rsidRDefault="00763D1A" w:rsidP="003F0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3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63D1A" w:rsidRPr="0010293F" w:rsidRDefault="00763D1A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3F">
        <w:rPr>
          <w:rFonts w:ascii="Times New Roman" w:hAnsi="Times New Roman" w:cs="Times New Roman"/>
          <w:sz w:val="28"/>
          <w:szCs w:val="28"/>
        </w:rPr>
        <w:t>Организация финансов в современных условиях. Расход</w:t>
      </w:r>
      <w:r w:rsidR="00AA5B1F">
        <w:rPr>
          <w:rFonts w:ascii="Times New Roman" w:hAnsi="Times New Roman" w:cs="Times New Roman"/>
          <w:sz w:val="28"/>
          <w:szCs w:val="28"/>
        </w:rPr>
        <w:t>ы коммерческих и некоммерческих</w:t>
      </w:r>
      <w:r w:rsidRPr="0010293F">
        <w:rPr>
          <w:rFonts w:ascii="Times New Roman" w:hAnsi="Times New Roman" w:cs="Times New Roman"/>
          <w:sz w:val="28"/>
          <w:szCs w:val="28"/>
        </w:rPr>
        <w:t xml:space="preserve"> организаций. Формирование и использование основных фондов. Формирование и использование оборотных средств. Доходы и выручка от реализации продукции. Денежные накопления и прибыль коммерческих организаций. Организация финансового планирования. Понятие финансов некоммерческих организаций, их значение в современной экономике. Финансирование деятельности некоммерческих организаций. Доходы и расходы некоммерческих организаций. Особенности организации финансов отдельных организационно-правовых форм некоммерческих организаций. Управление финансами некоммерческой организации.</w:t>
      </w:r>
    </w:p>
    <w:sectPr w:rsidR="00763D1A" w:rsidRPr="001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A"/>
    <w:rsid w:val="0010293F"/>
    <w:rsid w:val="00182D42"/>
    <w:rsid w:val="002C1BA3"/>
    <w:rsid w:val="003F029E"/>
    <w:rsid w:val="00763D1A"/>
    <w:rsid w:val="00A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CD3"/>
  <w15:docId w15:val="{FEDDC19C-9CE7-40B2-861E-8C97DFE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0E0A2-2D88-4D3B-B16F-E968FA9C989E}"/>
</file>

<file path=customXml/itemProps2.xml><?xml version="1.0" encoding="utf-8"?>
<ds:datastoreItem xmlns:ds="http://schemas.openxmlformats.org/officeDocument/2006/customXml" ds:itemID="{0CE145C0-638A-4E52-9C9E-8C8811FB6388}"/>
</file>

<file path=customXml/itemProps3.xml><?xml version="1.0" encoding="utf-8"?>
<ds:datastoreItem xmlns:ds="http://schemas.openxmlformats.org/officeDocument/2006/customXml" ds:itemID="{8E36BFD2-0FD6-4538-92BD-EAFF9A133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Рязанцева Елена Анатольевна EARyazantseva</cp:lastModifiedBy>
  <cp:revision>5</cp:revision>
  <dcterms:created xsi:type="dcterms:W3CDTF">2015-07-02T12:16:00Z</dcterms:created>
  <dcterms:modified xsi:type="dcterms:W3CDTF">2020-11-13T07:24:00Z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